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0A" w:rsidRPr="00CD220A" w:rsidRDefault="00CD220A" w:rsidP="00CD220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CD220A">
        <w:rPr>
          <w:rFonts w:ascii="Courier New" w:hAnsi="Courier New" w:cs="Courier New"/>
          <w:b/>
          <w:sz w:val="28"/>
          <w:szCs w:val="28"/>
          <w:u w:val="single"/>
        </w:rPr>
        <w:t>Unit 3 Culture (Gender)</w:t>
      </w:r>
    </w:p>
    <w:p w:rsidR="00CD220A" w:rsidRDefault="00CD220A" w:rsidP="002A0F39">
      <w:pPr>
        <w:jc w:val="center"/>
        <w:rPr>
          <w:rFonts w:ascii="Courier New" w:hAnsi="Courier New" w:cs="Courier New"/>
          <w:sz w:val="20"/>
          <w:szCs w:val="20"/>
        </w:rPr>
      </w:pPr>
    </w:p>
    <w:p w:rsidR="00F21994" w:rsidRPr="00F913CE" w:rsidRDefault="006B28D2" w:rsidP="002A0F39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F913CE">
        <w:rPr>
          <w:rFonts w:ascii="Courier New" w:hAnsi="Courier New" w:cs="Courier New"/>
          <w:b/>
          <w:sz w:val="20"/>
          <w:szCs w:val="20"/>
        </w:rPr>
        <w:t>Name ______________________________</w:t>
      </w:r>
      <w:r w:rsidR="00F913CE" w:rsidRPr="00F913CE">
        <w:rPr>
          <w:rFonts w:ascii="Courier New" w:hAnsi="Courier New" w:cs="Courier New"/>
          <w:b/>
          <w:sz w:val="20"/>
          <w:szCs w:val="20"/>
        </w:rPr>
        <w:t>____</w:t>
      </w:r>
      <w:r w:rsidRPr="00F913CE">
        <w:rPr>
          <w:rFonts w:ascii="Courier New" w:hAnsi="Courier New" w:cs="Courier New"/>
          <w:b/>
          <w:sz w:val="20"/>
          <w:szCs w:val="20"/>
        </w:rPr>
        <w:t xml:space="preserve"> D</w:t>
      </w:r>
      <w:r w:rsidR="00F913CE" w:rsidRPr="00F913CE">
        <w:rPr>
          <w:rFonts w:ascii="Courier New" w:hAnsi="Courier New" w:cs="Courier New"/>
          <w:b/>
          <w:sz w:val="20"/>
          <w:szCs w:val="20"/>
        </w:rPr>
        <w:t>ate ______________________</w:t>
      </w:r>
      <w:r w:rsidRPr="00F913CE">
        <w:rPr>
          <w:rFonts w:ascii="Courier New" w:hAnsi="Courier New" w:cs="Courier New"/>
          <w:b/>
          <w:sz w:val="20"/>
          <w:szCs w:val="20"/>
        </w:rPr>
        <w:t xml:space="preserve"> Period __________  </w:t>
      </w:r>
    </w:p>
    <w:p w:rsidR="002A0F39" w:rsidRPr="00F21994" w:rsidRDefault="002A0F39" w:rsidP="002A0F39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6B28D2" w:rsidRPr="00F21994" w:rsidRDefault="006B28D2" w:rsidP="008F5A71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F21994">
        <w:rPr>
          <w:rFonts w:ascii="Courier New" w:hAnsi="Courier New" w:cs="Courier New"/>
          <w:sz w:val="20"/>
          <w:szCs w:val="20"/>
        </w:rPr>
        <w:t>Read the articles about gender differences.</w:t>
      </w:r>
    </w:p>
    <w:p w:rsidR="008F5A71" w:rsidRPr="00F21994" w:rsidRDefault="008F5A71" w:rsidP="008F5A71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F21994">
        <w:rPr>
          <w:rFonts w:ascii="Courier New" w:hAnsi="Courier New" w:cs="Courier New"/>
          <w:sz w:val="20"/>
          <w:szCs w:val="20"/>
        </w:rPr>
        <w:t>Analyze the Gender-related development index (GDI) and Gender empowerment measure (GEM).</w:t>
      </w:r>
      <w:r w:rsidR="00FE7D23" w:rsidRPr="00F21994">
        <w:rPr>
          <w:rFonts w:ascii="Courier New" w:hAnsi="Courier New" w:cs="Courier New"/>
          <w:sz w:val="20"/>
          <w:szCs w:val="20"/>
        </w:rPr>
        <w:t xml:space="preserve"> </w:t>
      </w:r>
      <w:hyperlink r:id="rId5" w:history="1">
        <w:r w:rsidR="00FE7D23" w:rsidRPr="00F21994">
          <w:rPr>
            <w:rStyle w:val="Hyperlink"/>
            <w:rFonts w:ascii="Courier New" w:hAnsi="Courier New" w:cs="Courier New"/>
            <w:sz w:val="20"/>
            <w:szCs w:val="20"/>
          </w:rPr>
          <w:t>http://hdr.undp.org/en/statistics/data/hd_map/gdi/</w:t>
        </w:r>
      </w:hyperlink>
      <w:r w:rsidR="00FE7D23" w:rsidRPr="00F21994">
        <w:rPr>
          <w:rFonts w:ascii="Courier New" w:hAnsi="Courier New" w:cs="Courier New"/>
          <w:sz w:val="20"/>
          <w:szCs w:val="20"/>
        </w:rPr>
        <w:t xml:space="preserve"> </w:t>
      </w:r>
    </w:p>
    <w:p w:rsidR="008F5A71" w:rsidRPr="00F21994" w:rsidRDefault="008F5A71" w:rsidP="008F5A71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F21994">
        <w:rPr>
          <w:rFonts w:ascii="Courier New" w:hAnsi="Courier New" w:cs="Courier New"/>
          <w:sz w:val="20"/>
          <w:szCs w:val="20"/>
        </w:rPr>
        <w:t xml:space="preserve">According to the Gender-Related Development Index and the Gender Empowerment Measure, inequality between men and women continues to be a global concern. Apply the following factors to explain why this situation continues to exist: two political factors, two social factors, and two economic factors.  Try to use specific examples from the following regions in the world: Latin America, Sub-Saharan Africa, The Middle East, East Asia, South Asia, </w:t>
      </w:r>
      <w:proofErr w:type="gramStart"/>
      <w:r w:rsidRPr="00F21994">
        <w:rPr>
          <w:rFonts w:ascii="Courier New" w:hAnsi="Courier New" w:cs="Courier New"/>
          <w:sz w:val="20"/>
          <w:szCs w:val="20"/>
        </w:rPr>
        <w:t>Southeast</w:t>
      </w:r>
      <w:proofErr w:type="gramEnd"/>
      <w:r w:rsidRPr="00F21994">
        <w:rPr>
          <w:rFonts w:ascii="Courier New" w:hAnsi="Courier New" w:cs="Courier New"/>
          <w:sz w:val="20"/>
          <w:szCs w:val="20"/>
        </w:rPr>
        <w:t xml:space="preserve"> Asia.</w:t>
      </w:r>
    </w:p>
    <w:p w:rsidR="008F5A71" w:rsidRPr="00F21994" w:rsidRDefault="008F5A71" w:rsidP="008F5A71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2676"/>
        <w:gridCol w:w="2634"/>
        <w:gridCol w:w="2488"/>
      </w:tblGrid>
      <w:tr w:rsidR="008F5A71" w:rsidRPr="00F21994" w:rsidTr="00340566">
        <w:tc>
          <w:tcPr>
            <w:tcW w:w="2787" w:type="dxa"/>
          </w:tcPr>
          <w:p w:rsidR="00CD220A" w:rsidRPr="00CD220A" w:rsidRDefault="00CD220A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</w:p>
          <w:p w:rsidR="008F5A71" w:rsidRPr="00CD220A" w:rsidRDefault="008F5A71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CD220A">
              <w:rPr>
                <w:rFonts w:ascii="Courier New" w:hAnsi="Courier New" w:cs="Courier New"/>
                <w:b/>
                <w:u w:val="single"/>
              </w:rPr>
              <w:t>Region</w:t>
            </w:r>
          </w:p>
        </w:tc>
        <w:tc>
          <w:tcPr>
            <w:tcW w:w="2812" w:type="dxa"/>
          </w:tcPr>
          <w:p w:rsidR="00CD220A" w:rsidRPr="00CD220A" w:rsidRDefault="00CD220A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</w:p>
          <w:p w:rsidR="008F5A71" w:rsidRPr="00CD220A" w:rsidRDefault="008F5A71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CD220A">
              <w:rPr>
                <w:rFonts w:ascii="Courier New" w:hAnsi="Courier New" w:cs="Courier New"/>
                <w:b/>
                <w:u w:val="single"/>
              </w:rPr>
              <w:t>Political Factors</w:t>
            </w:r>
          </w:p>
        </w:tc>
        <w:tc>
          <w:tcPr>
            <w:tcW w:w="2798" w:type="dxa"/>
          </w:tcPr>
          <w:p w:rsidR="00CD220A" w:rsidRPr="00CD220A" w:rsidRDefault="00CD220A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</w:p>
          <w:p w:rsidR="008F5A71" w:rsidRPr="00CD220A" w:rsidRDefault="008F5A71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CD220A">
              <w:rPr>
                <w:rFonts w:ascii="Courier New" w:hAnsi="Courier New" w:cs="Courier New"/>
                <w:b/>
                <w:u w:val="single"/>
              </w:rPr>
              <w:t>Social Factors</w:t>
            </w:r>
          </w:p>
        </w:tc>
        <w:tc>
          <w:tcPr>
            <w:tcW w:w="2619" w:type="dxa"/>
          </w:tcPr>
          <w:p w:rsidR="00CD220A" w:rsidRPr="00CD220A" w:rsidRDefault="00CD220A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</w:p>
          <w:p w:rsidR="008F5A71" w:rsidRPr="00CD220A" w:rsidRDefault="008F5A71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CD220A">
              <w:rPr>
                <w:rFonts w:ascii="Courier New" w:hAnsi="Courier New" w:cs="Courier New"/>
                <w:b/>
                <w:u w:val="single"/>
              </w:rPr>
              <w:t>Economic Factor</w:t>
            </w:r>
          </w:p>
          <w:p w:rsidR="00CD220A" w:rsidRPr="00CD220A" w:rsidRDefault="00CD220A" w:rsidP="00CD220A">
            <w:pPr>
              <w:jc w:val="center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8F5A71" w:rsidRPr="00F21994" w:rsidTr="00340566">
        <w:trPr>
          <w:trHeight w:val="720"/>
        </w:trPr>
        <w:tc>
          <w:tcPr>
            <w:tcW w:w="2787" w:type="dxa"/>
            <w:vAlign w:val="center"/>
          </w:tcPr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5A71" w:rsidRPr="00CD220A" w:rsidRDefault="008F5A71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220A">
              <w:rPr>
                <w:rFonts w:ascii="Courier New" w:hAnsi="Courier New" w:cs="Courier New"/>
                <w:b/>
                <w:sz w:val="20"/>
                <w:szCs w:val="20"/>
              </w:rPr>
              <w:t>Latin America</w:t>
            </w: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5A71" w:rsidRPr="00F21994" w:rsidTr="00340566">
        <w:trPr>
          <w:trHeight w:val="720"/>
        </w:trPr>
        <w:tc>
          <w:tcPr>
            <w:tcW w:w="2787" w:type="dxa"/>
            <w:vAlign w:val="center"/>
          </w:tcPr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5A71" w:rsidRPr="00CD220A" w:rsidRDefault="008F5A71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220A">
              <w:rPr>
                <w:rFonts w:ascii="Courier New" w:hAnsi="Courier New" w:cs="Courier New"/>
                <w:b/>
                <w:sz w:val="20"/>
                <w:szCs w:val="20"/>
              </w:rPr>
              <w:t>Sub-Saharan Africa</w:t>
            </w: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5A71" w:rsidRPr="00F21994" w:rsidTr="00340566">
        <w:trPr>
          <w:trHeight w:val="720"/>
        </w:trPr>
        <w:tc>
          <w:tcPr>
            <w:tcW w:w="2787" w:type="dxa"/>
            <w:vAlign w:val="center"/>
          </w:tcPr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5A71" w:rsidRPr="00CD220A" w:rsidRDefault="008F5A71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220A">
              <w:rPr>
                <w:rFonts w:ascii="Courier New" w:hAnsi="Courier New" w:cs="Courier New"/>
                <w:b/>
                <w:sz w:val="20"/>
                <w:szCs w:val="20"/>
              </w:rPr>
              <w:t>The Middle East</w:t>
            </w: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5A71" w:rsidRPr="00F21994" w:rsidTr="00340566">
        <w:trPr>
          <w:trHeight w:val="720"/>
        </w:trPr>
        <w:tc>
          <w:tcPr>
            <w:tcW w:w="2787" w:type="dxa"/>
            <w:vAlign w:val="center"/>
          </w:tcPr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5A71" w:rsidRPr="00CD220A" w:rsidRDefault="008F5A71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220A">
              <w:rPr>
                <w:rFonts w:ascii="Courier New" w:hAnsi="Courier New" w:cs="Courier New"/>
                <w:b/>
                <w:sz w:val="20"/>
                <w:szCs w:val="20"/>
              </w:rPr>
              <w:t>East Asia</w:t>
            </w: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5A71" w:rsidRPr="00F21994" w:rsidTr="00340566">
        <w:trPr>
          <w:trHeight w:val="720"/>
        </w:trPr>
        <w:tc>
          <w:tcPr>
            <w:tcW w:w="2787" w:type="dxa"/>
            <w:vAlign w:val="center"/>
          </w:tcPr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5A71" w:rsidRPr="00CD220A" w:rsidRDefault="008F5A71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220A">
              <w:rPr>
                <w:rFonts w:ascii="Courier New" w:hAnsi="Courier New" w:cs="Courier New"/>
                <w:b/>
                <w:sz w:val="20"/>
                <w:szCs w:val="20"/>
              </w:rPr>
              <w:t>South Asia</w:t>
            </w: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5A71" w:rsidRPr="00F21994" w:rsidTr="00340566">
        <w:trPr>
          <w:trHeight w:val="720"/>
        </w:trPr>
        <w:tc>
          <w:tcPr>
            <w:tcW w:w="2787" w:type="dxa"/>
            <w:vAlign w:val="center"/>
          </w:tcPr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5A71" w:rsidRPr="00CD220A" w:rsidRDefault="008F5A71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220A">
              <w:rPr>
                <w:rFonts w:ascii="Courier New" w:hAnsi="Courier New" w:cs="Courier New"/>
                <w:b/>
                <w:sz w:val="20"/>
                <w:szCs w:val="20"/>
              </w:rPr>
              <w:t>Southeast Asia</w:t>
            </w: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21994" w:rsidRPr="00CD220A" w:rsidRDefault="00F21994" w:rsidP="008F5A7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F5A71" w:rsidRPr="00F21994" w:rsidRDefault="008F5A71" w:rsidP="008F5A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5A71" w:rsidRPr="00F21994" w:rsidRDefault="008F5A71" w:rsidP="008F5A71">
      <w:pPr>
        <w:rPr>
          <w:rFonts w:ascii="Courier New" w:hAnsi="Courier New" w:cs="Courier New"/>
          <w:sz w:val="20"/>
          <w:szCs w:val="20"/>
        </w:rPr>
      </w:pPr>
    </w:p>
    <w:p w:rsidR="008F5A71" w:rsidRPr="00F21994" w:rsidRDefault="008F5A71" w:rsidP="002A0F39">
      <w:pPr>
        <w:rPr>
          <w:rFonts w:ascii="Courier New" w:hAnsi="Courier New" w:cs="Courier New"/>
          <w:sz w:val="20"/>
          <w:szCs w:val="20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21994" w:rsidRPr="00F21994" w:rsidRDefault="00F21994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E7D23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CD220A">
        <w:rPr>
          <w:rFonts w:ascii="Courier New" w:hAnsi="Courier New" w:cs="Courier New"/>
          <w:b/>
          <w:sz w:val="28"/>
          <w:szCs w:val="28"/>
          <w:u w:val="single"/>
        </w:rPr>
        <w:lastRenderedPageBreak/>
        <w:t>Unit 3 Culture - Gender Inequality Articles</w:t>
      </w:r>
    </w:p>
    <w:p w:rsidR="00FE7D23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u w:val="single"/>
        </w:rPr>
      </w:pPr>
    </w:p>
    <w:p w:rsidR="00FE7D23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u w:val="single"/>
        </w:rPr>
      </w:pPr>
      <w:r w:rsidRPr="00CD220A">
        <w:rPr>
          <w:rFonts w:ascii="Courier New" w:hAnsi="Courier New" w:cs="Courier New"/>
          <w:b/>
          <w:u w:val="single"/>
        </w:rPr>
        <w:t>Human Development Index</w:t>
      </w:r>
    </w:p>
    <w:p w:rsidR="00CD220A" w:rsidRPr="00F21994" w:rsidRDefault="00CD220A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  <w:u w:val="single"/>
        </w:rPr>
      </w:pPr>
    </w:p>
    <w:p w:rsidR="00FE7D23" w:rsidRPr="00F21994" w:rsidRDefault="00536773" w:rsidP="00FE7D23">
      <w:pPr>
        <w:tabs>
          <w:tab w:val="left" w:pos="2700"/>
        </w:tabs>
        <w:rPr>
          <w:rFonts w:ascii="Courier New" w:hAnsi="Courier New" w:cs="Courier New"/>
          <w:sz w:val="18"/>
          <w:szCs w:val="18"/>
        </w:rPr>
      </w:pPr>
      <w:hyperlink r:id="rId6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http://hdr.undp.org/en/media/HDR_2010_EN_Tables_reprint.pdf</w:t>
        </w:r>
      </w:hyperlink>
      <w:r w:rsidR="00FE7D23" w:rsidRPr="00F21994">
        <w:rPr>
          <w:rFonts w:ascii="Courier New" w:hAnsi="Courier New" w:cs="Courier New"/>
          <w:sz w:val="18"/>
          <w:szCs w:val="18"/>
        </w:rPr>
        <w:t xml:space="preserve"> </w:t>
      </w:r>
    </w:p>
    <w:p w:rsidR="00FE7D23" w:rsidRPr="00F21994" w:rsidRDefault="00FE7D23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  <w:u w:val="single"/>
        </w:rPr>
      </w:pPr>
    </w:p>
    <w:p w:rsidR="00CD220A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u w:val="single"/>
        </w:rPr>
      </w:pPr>
      <w:r w:rsidRPr="00CD220A">
        <w:rPr>
          <w:rFonts w:ascii="Courier New" w:hAnsi="Courier New" w:cs="Courier New"/>
          <w:b/>
          <w:u w:val="single"/>
        </w:rPr>
        <w:t>Latin America</w:t>
      </w:r>
    </w:p>
    <w:p w:rsidR="00FE7D23" w:rsidRPr="00F21994" w:rsidRDefault="00FE7D23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  <w:u w:val="single"/>
        </w:rPr>
      </w:pPr>
      <w:r w:rsidRPr="00F21994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</w:p>
    <w:p w:rsidR="00FE7D23" w:rsidRPr="00F21994" w:rsidRDefault="00536773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  <w:hyperlink r:id="rId7" w:history="1">
        <w:r w:rsidR="00FE7D23" w:rsidRPr="00F21994">
          <w:rPr>
            <w:rStyle w:val="Hyperlink"/>
            <w:rFonts w:ascii="Courier New" w:hAnsi="Courier New" w:cs="Courier New"/>
            <w:b/>
            <w:sz w:val="18"/>
            <w:szCs w:val="18"/>
          </w:rPr>
          <w:t>http://dissidentvoice.org/2009/03/the-struggle-for-womens-equality-in-latin-america/</w:t>
        </w:r>
      </w:hyperlink>
      <w:r w:rsidR="00FE7D23" w:rsidRPr="00F2199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E7D23" w:rsidRPr="00F21994" w:rsidRDefault="00FE7D23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</w:p>
    <w:p w:rsidR="00FE7D23" w:rsidRPr="00F21994" w:rsidRDefault="00536773" w:rsidP="00FE7D23">
      <w:pPr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  <w:hyperlink r:id="rId8" w:history="1">
        <w:r w:rsidR="00FE7D23" w:rsidRPr="00F21994">
          <w:rPr>
            <w:rStyle w:val="Hyperlink"/>
            <w:rFonts w:ascii="Courier New" w:hAnsi="Courier New" w:cs="Courier New"/>
            <w:b/>
            <w:sz w:val="18"/>
            <w:szCs w:val="18"/>
          </w:rPr>
          <w:t>http://www.nytimes.com/2012/12/09/opinion/sunday/haitis-silenced-victims.html</w:t>
        </w:r>
      </w:hyperlink>
      <w:r w:rsidR="00FE7D23" w:rsidRPr="00F2199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E7D23" w:rsidRPr="00F21994" w:rsidRDefault="00FE7D23" w:rsidP="00FE7D23">
      <w:pPr>
        <w:tabs>
          <w:tab w:val="left" w:pos="2700"/>
        </w:tabs>
        <w:rPr>
          <w:rFonts w:ascii="Courier New" w:hAnsi="Courier New" w:cs="Courier New"/>
          <w:sz w:val="18"/>
          <w:szCs w:val="18"/>
        </w:rPr>
      </w:pPr>
    </w:p>
    <w:p w:rsidR="00FE7D23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 w:rsidRPr="00CD220A">
        <w:rPr>
          <w:rFonts w:ascii="Courier New" w:hAnsi="Courier New" w:cs="Courier New"/>
          <w:b/>
          <w:bCs/>
          <w:color w:val="000000"/>
          <w:u w:val="single"/>
        </w:rPr>
        <w:t>Africa</w:t>
      </w:r>
    </w:p>
    <w:p w:rsidR="00CD220A" w:rsidRPr="00F21994" w:rsidRDefault="00CD220A" w:rsidP="00FE7D23">
      <w:pPr>
        <w:tabs>
          <w:tab w:val="left" w:pos="2700"/>
        </w:tabs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</w:p>
    <w:p w:rsidR="00FE7D23" w:rsidRPr="00F21994" w:rsidRDefault="00536773" w:rsidP="00FE7D23">
      <w:pPr>
        <w:tabs>
          <w:tab w:val="left" w:pos="2700"/>
        </w:tabs>
        <w:rPr>
          <w:rFonts w:ascii="Courier New" w:hAnsi="Courier New" w:cs="Courier New"/>
          <w:i/>
          <w:iCs/>
          <w:color w:val="000000"/>
          <w:sz w:val="18"/>
          <w:szCs w:val="18"/>
        </w:rPr>
      </w:pPr>
      <w:hyperlink r:id="rId9" w:history="1">
        <w:r w:rsidR="00FE7D23" w:rsidRPr="00F21994">
          <w:rPr>
            <w:rStyle w:val="Hyperlink"/>
            <w:rFonts w:ascii="Courier New" w:hAnsi="Courier New" w:cs="Courier New"/>
            <w:b/>
            <w:bCs/>
            <w:sz w:val="18"/>
            <w:szCs w:val="18"/>
          </w:rPr>
          <w:t>http://news.bbc.co.uk/2/hi/africa/4052531.stm</w:t>
        </w:r>
      </w:hyperlink>
      <w:r w:rsidR="00FE7D23" w:rsidRPr="00F2199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</w:p>
    <w:p w:rsidR="00536773" w:rsidRDefault="00536773" w:rsidP="00FE7D23">
      <w:pPr>
        <w:pStyle w:val="Heading1"/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  <w:hyperlink r:id="rId10" w:history="1">
        <w:r w:rsidRPr="0052397B">
          <w:rPr>
            <w:rStyle w:val="Hyperlink"/>
            <w:rFonts w:ascii="Courier New" w:hAnsi="Courier New" w:cs="Courier New"/>
            <w:b/>
            <w:sz w:val="18"/>
            <w:szCs w:val="18"/>
          </w:rPr>
          <w:t>http://allafrica.com/stories/201702230194.html</w:t>
        </w:r>
      </w:hyperlink>
    </w:p>
    <w:p w:rsidR="00536773" w:rsidRDefault="00536773" w:rsidP="00FE7D23">
      <w:pPr>
        <w:pStyle w:val="Heading1"/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  <w:hyperlink r:id="rId11" w:history="1">
        <w:r w:rsidRPr="0052397B">
          <w:rPr>
            <w:rStyle w:val="Hyperlink"/>
            <w:rFonts w:ascii="Courier New" w:hAnsi="Courier New" w:cs="Courier New"/>
            <w:b/>
            <w:sz w:val="18"/>
            <w:szCs w:val="18"/>
          </w:rPr>
          <w:t>https://face2faceafrica.com/article/womens-march-solidarity-gender-issues-africa</w:t>
        </w:r>
      </w:hyperlink>
    </w:p>
    <w:p w:rsidR="00FE7D23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u w:val="single"/>
        </w:rPr>
      </w:pPr>
      <w:bookmarkStart w:id="0" w:name="_GoBack"/>
      <w:bookmarkEnd w:id="0"/>
      <w:r w:rsidRPr="00CD220A">
        <w:rPr>
          <w:rFonts w:ascii="Courier New" w:hAnsi="Courier New" w:cs="Courier New"/>
          <w:b/>
          <w:u w:val="single"/>
        </w:rPr>
        <w:t>The Middle East</w:t>
      </w:r>
    </w:p>
    <w:p w:rsidR="00FE7D23" w:rsidRPr="00F21994" w:rsidRDefault="00536773" w:rsidP="00FE7D23">
      <w:pPr>
        <w:pStyle w:val="Heading1"/>
        <w:tabs>
          <w:tab w:val="left" w:pos="2700"/>
        </w:tabs>
        <w:rPr>
          <w:rFonts w:ascii="Courier New" w:hAnsi="Courier New" w:cs="Courier New"/>
          <w:b/>
          <w:sz w:val="18"/>
          <w:szCs w:val="18"/>
        </w:rPr>
      </w:pPr>
      <w:hyperlink r:id="rId12" w:history="1">
        <w:r w:rsidR="00FE7D23" w:rsidRPr="00F21994">
          <w:rPr>
            <w:rStyle w:val="Hyperlink"/>
            <w:rFonts w:ascii="Courier New" w:hAnsi="Courier New" w:cs="Courier New"/>
            <w:b/>
            <w:sz w:val="18"/>
            <w:szCs w:val="18"/>
          </w:rPr>
          <w:t>http://gulfnews.com/news/gulf/uae/education/gender-inequality-is-a-regional-issue-1.783219</w:t>
        </w:r>
      </w:hyperlink>
      <w:r w:rsidR="00FE7D23" w:rsidRPr="00F2199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b/>
          <w:color w:val="000000"/>
          <w:sz w:val="18"/>
          <w:szCs w:val="18"/>
        </w:rPr>
      </w:pPr>
      <w:hyperlink r:id="rId13" w:history="1">
        <w:r w:rsidR="00FE7D23" w:rsidRPr="00F21994">
          <w:rPr>
            <w:rStyle w:val="Hyperlink"/>
            <w:rFonts w:ascii="Courier New" w:hAnsi="Courier New" w:cs="Courier New"/>
            <w:b/>
            <w:sz w:val="18"/>
            <w:szCs w:val="18"/>
          </w:rPr>
          <w:t>http://listverse.com/2008/11/20/10-extreme-examples-of-gender-inequality/</w:t>
        </w:r>
      </w:hyperlink>
      <w:r w:rsidR="00FE7D23" w:rsidRPr="00F21994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</w:p>
    <w:p w:rsidR="00FE7D23" w:rsidRPr="00CD220A" w:rsidRDefault="00FE7D23" w:rsidP="00CD220A">
      <w:pPr>
        <w:tabs>
          <w:tab w:val="left" w:pos="2700"/>
        </w:tabs>
        <w:jc w:val="center"/>
        <w:rPr>
          <w:rFonts w:ascii="Courier New" w:hAnsi="Courier New" w:cs="Courier New"/>
          <w:b/>
          <w:u w:val="single"/>
        </w:rPr>
      </w:pPr>
      <w:r w:rsidRPr="00CD220A">
        <w:rPr>
          <w:rFonts w:ascii="Courier New" w:hAnsi="Courier New" w:cs="Courier New"/>
          <w:b/>
          <w:u w:val="single"/>
        </w:rPr>
        <w:t>East Asia</w:t>
      </w:r>
    </w:p>
    <w:p w:rsidR="00FE7D23" w:rsidRPr="00F21994" w:rsidRDefault="00FE7D23" w:rsidP="00FE7D23">
      <w:pPr>
        <w:tabs>
          <w:tab w:val="left" w:pos="2700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FE7D23" w:rsidRPr="00F21994" w:rsidRDefault="00536773" w:rsidP="00FE7D23">
      <w:pPr>
        <w:tabs>
          <w:tab w:val="left" w:pos="2700"/>
        </w:tabs>
        <w:rPr>
          <w:rFonts w:ascii="Courier New" w:hAnsi="Courier New" w:cs="Courier New"/>
          <w:b/>
          <w:bCs/>
          <w:sz w:val="18"/>
          <w:szCs w:val="18"/>
        </w:rPr>
      </w:pPr>
      <w:hyperlink r:id="rId14" w:history="1">
        <w:r w:rsidR="00FE7D23" w:rsidRPr="00F21994">
          <w:rPr>
            <w:rStyle w:val="Hyperlink"/>
            <w:rFonts w:ascii="Courier New" w:hAnsi="Courier New" w:cs="Courier New"/>
            <w:b/>
            <w:bCs/>
            <w:sz w:val="18"/>
            <w:szCs w:val="18"/>
          </w:rPr>
          <w:t>http://www.china.org.cn/english/China/141286.htm</w:t>
        </w:r>
      </w:hyperlink>
      <w:r w:rsidR="00FE7D23" w:rsidRPr="00F21994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FE7D23" w:rsidRPr="00F21994" w:rsidRDefault="00FE7D23" w:rsidP="00FE7D23">
      <w:pPr>
        <w:tabs>
          <w:tab w:val="left" w:pos="2700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FE7D23" w:rsidRPr="00F21994" w:rsidRDefault="00536773" w:rsidP="00FE7D23">
      <w:pPr>
        <w:tabs>
          <w:tab w:val="left" w:pos="2700"/>
        </w:tabs>
        <w:rPr>
          <w:rFonts w:ascii="Courier New" w:hAnsi="Courier New" w:cs="Courier New"/>
          <w:sz w:val="18"/>
          <w:szCs w:val="18"/>
        </w:rPr>
      </w:pPr>
      <w:hyperlink r:id="rId15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http://abcnews.go.com/International/wireStory/rescuers-save-newborn-sewage-pipe-china-19271829</w:t>
        </w:r>
      </w:hyperlink>
      <w:r w:rsidR="00FE7D23" w:rsidRPr="00F21994">
        <w:rPr>
          <w:rFonts w:ascii="Courier New" w:hAnsi="Courier New" w:cs="Courier New"/>
          <w:sz w:val="18"/>
          <w:szCs w:val="18"/>
        </w:rPr>
        <w:t xml:space="preserve"> </w:t>
      </w:r>
    </w:p>
    <w:p w:rsidR="00FE7D23" w:rsidRPr="00CD220A" w:rsidRDefault="00FE7D23" w:rsidP="00CD220A">
      <w:pPr>
        <w:pStyle w:val="NormalWeb"/>
        <w:tabs>
          <w:tab w:val="left" w:pos="2700"/>
        </w:tabs>
        <w:jc w:val="center"/>
        <w:rPr>
          <w:rFonts w:ascii="Courier New" w:hAnsi="Courier New" w:cs="Courier New"/>
          <w:b/>
          <w:color w:val="000000"/>
          <w:u w:val="single"/>
        </w:rPr>
      </w:pPr>
      <w:r w:rsidRPr="00CD220A">
        <w:rPr>
          <w:rFonts w:ascii="Courier New" w:hAnsi="Courier New" w:cs="Courier New"/>
          <w:b/>
          <w:color w:val="000000"/>
          <w:u w:val="single"/>
        </w:rPr>
        <w:t>South Asia</w:t>
      </w:r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color w:val="000000"/>
          <w:sz w:val="18"/>
          <w:szCs w:val="18"/>
        </w:rPr>
      </w:pPr>
      <w:hyperlink r:id="rId16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http://www.thesouthasian.org/archives/2004/gender_inequalities_the_case_o.html</w:t>
        </w:r>
      </w:hyperlink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color w:val="000000"/>
          <w:sz w:val="18"/>
          <w:szCs w:val="18"/>
        </w:rPr>
      </w:pPr>
      <w:hyperlink r:id="rId17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http://www.measuredhs.com/pubs/pdf/OD57/OD57.pdf</w:t>
        </w:r>
      </w:hyperlink>
    </w:p>
    <w:p w:rsidR="00FE7D23" w:rsidRPr="00CD220A" w:rsidRDefault="00FE7D23" w:rsidP="00CD220A">
      <w:pPr>
        <w:pStyle w:val="NormalWeb"/>
        <w:tabs>
          <w:tab w:val="left" w:pos="2700"/>
        </w:tabs>
        <w:jc w:val="center"/>
        <w:rPr>
          <w:rFonts w:ascii="Courier New" w:hAnsi="Courier New" w:cs="Courier New"/>
          <w:b/>
          <w:color w:val="000000"/>
          <w:u w:val="single"/>
        </w:rPr>
      </w:pPr>
      <w:r w:rsidRPr="00CD220A">
        <w:rPr>
          <w:rFonts w:ascii="Courier New" w:hAnsi="Courier New" w:cs="Courier New"/>
          <w:b/>
          <w:color w:val="000000"/>
          <w:u w:val="single"/>
        </w:rPr>
        <w:t>Southeast Asia</w:t>
      </w:r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color w:val="000000"/>
          <w:sz w:val="18"/>
          <w:szCs w:val="18"/>
        </w:rPr>
      </w:pPr>
      <w:hyperlink r:id="rId18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http://asiasociety.org/countries/traditions/women-southeast-asia</w:t>
        </w:r>
      </w:hyperlink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color w:val="000000"/>
          <w:sz w:val="18"/>
          <w:szCs w:val="18"/>
        </w:rPr>
      </w:pPr>
      <w:hyperlink r:id="rId19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http://www.irinnews.org/report.aspx?reportid=89150</w:t>
        </w:r>
      </w:hyperlink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color w:val="000000"/>
          <w:sz w:val="18"/>
          <w:szCs w:val="18"/>
        </w:rPr>
      </w:pPr>
      <w:hyperlink r:id="rId20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http://genderindex.org/country/indonesia</w:t>
        </w:r>
      </w:hyperlink>
    </w:p>
    <w:p w:rsidR="00FE7D23" w:rsidRPr="00F21994" w:rsidRDefault="00536773" w:rsidP="00FE7D23">
      <w:pPr>
        <w:pStyle w:val="NormalWeb"/>
        <w:tabs>
          <w:tab w:val="left" w:pos="2700"/>
        </w:tabs>
        <w:rPr>
          <w:rFonts w:ascii="Courier New" w:hAnsi="Courier New" w:cs="Courier New"/>
          <w:color w:val="000000"/>
          <w:sz w:val="18"/>
          <w:szCs w:val="18"/>
        </w:rPr>
      </w:pPr>
      <w:hyperlink r:id="rId21" w:history="1">
        <w:r w:rsidR="00FE7D23" w:rsidRPr="00F21994">
          <w:rPr>
            <w:rStyle w:val="Hyperlink"/>
            <w:rFonts w:ascii="Courier New" w:hAnsi="Courier New" w:cs="Courier New"/>
            <w:sz w:val="18"/>
            <w:szCs w:val="18"/>
          </w:rPr>
          <w:t>http://www.wral.com/alleged-witch-burned-alive-in-papua-new-guinea/12080328/</w:t>
        </w:r>
      </w:hyperlink>
      <w:r w:rsidR="00FE7D23" w:rsidRPr="00F21994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FE7D23" w:rsidRPr="00E70DED" w:rsidRDefault="00FE7D23" w:rsidP="00FE7D23">
      <w:pPr>
        <w:pStyle w:val="NormalWeb"/>
        <w:tabs>
          <w:tab w:val="left" w:pos="2700"/>
        </w:tabs>
        <w:rPr>
          <w:rFonts w:ascii="Calibri" w:hAnsi="Calibri"/>
          <w:color w:val="000000"/>
          <w:sz w:val="18"/>
          <w:szCs w:val="18"/>
        </w:rPr>
      </w:pPr>
    </w:p>
    <w:p w:rsidR="00FE7D23" w:rsidRPr="00E70DED" w:rsidRDefault="00FE7D23" w:rsidP="00FE7D23">
      <w:pPr>
        <w:tabs>
          <w:tab w:val="left" w:pos="2700"/>
        </w:tabs>
        <w:rPr>
          <w:sz w:val="18"/>
          <w:szCs w:val="18"/>
        </w:rPr>
      </w:pPr>
    </w:p>
    <w:p w:rsidR="00FE7D23" w:rsidRPr="00E70DED" w:rsidRDefault="00FE7D23" w:rsidP="00FE7D23">
      <w:pPr>
        <w:tabs>
          <w:tab w:val="left" w:pos="2700"/>
        </w:tabs>
        <w:rPr>
          <w:sz w:val="18"/>
          <w:szCs w:val="18"/>
        </w:rPr>
      </w:pPr>
    </w:p>
    <w:p w:rsidR="006B28D2" w:rsidRPr="008F5A71" w:rsidRDefault="006B28D2" w:rsidP="00FE7D23">
      <w:pPr>
        <w:jc w:val="center"/>
        <w:rPr>
          <w:rFonts w:ascii="Calibri" w:hAnsi="Calibri"/>
          <w:sz w:val="20"/>
          <w:szCs w:val="20"/>
        </w:rPr>
      </w:pPr>
    </w:p>
    <w:sectPr w:rsidR="006B28D2" w:rsidRPr="008F5A71" w:rsidSect="00F913C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6B9F"/>
    <w:multiLevelType w:val="hybridMultilevel"/>
    <w:tmpl w:val="0938F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C2980"/>
    <w:multiLevelType w:val="hybridMultilevel"/>
    <w:tmpl w:val="B8784308"/>
    <w:lvl w:ilvl="0" w:tplc="E0F6FC4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858D7"/>
    <w:multiLevelType w:val="hybridMultilevel"/>
    <w:tmpl w:val="0938F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6750B7"/>
    <w:multiLevelType w:val="hybridMultilevel"/>
    <w:tmpl w:val="C1324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D540F"/>
    <w:multiLevelType w:val="hybridMultilevel"/>
    <w:tmpl w:val="F6F82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A560B"/>
    <w:multiLevelType w:val="hybridMultilevel"/>
    <w:tmpl w:val="1206E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9"/>
    <w:rsid w:val="000C2D75"/>
    <w:rsid w:val="002A0F39"/>
    <w:rsid w:val="00340566"/>
    <w:rsid w:val="004869EB"/>
    <w:rsid w:val="00536773"/>
    <w:rsid w:val="005F3449"/>
    <w:rsid w:val="00671A4F"/>
    <w:rsid w:val="006B2119"/>
    <w:rsid w:val="006B28D2"/>
    <w:rsid w:val="007354E6"/>
    <w:rsid w:val="007971BB"/>
    <w:rsid w:val="008F5A71"/>
    <w:rsid w:val="00CD220A"/>
    <w:rsid w:val="00E12452"/>
    <w:rsid w:val="00F21994"/>
    <w:rsid w:val="00F913CE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9B9B4B-E174-4F79-BB3C-1A80D94B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B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7D23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7D23"/>
    <w:rPr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E7D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E7D2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3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2/12/09/opinion/sunday/haitis-silenced-victims.html" TargetMode="External"/><Relationship Id="rId13" Type="http://schemas.openxmlformats.org/officeDocument/2006/relationships/hyperlink" Target="http://listverse.com/2008/11/20/10-extreme-examples-of-gender-inequality/" TargetMode="External"/><Relationship Id="rId18" Type="http://schemas.openxmlformats.org/officeDocument/2006/relationships/hyperlink" Target="http://asiasociety.org/countries/traditions/women-southeast-as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ral.com/alleged-witch-burned-alive-in-papua-new-guinea/12080328/" TargetMode="External"/><Relationship Id="rId7" Type="http://schemas.openxmlformats.org/officeDocument/2006/relationships/hyperlink" Target="http://dissidentvoice.org/2009/03/the-struggle-for-womens-equality-in-latin-america/" TargetMode="External"/><Relationship Id="rId12" Type="http://schemas.openxmlformats.org/officeDocument/2006/relationships/hyperlink" Target="http://gulfnews.com/news/gulf/uae/education/gender-inequality-is-a-regional-issue-1.783219" TargetMode="External"/><Relationship Id="rId17" Type="http://schemas.openxmlformats.org/officeDocument/2006/relationships/hyperlink" Target="http://www.measuredhs.com/pubs/pdf/OD57/OD5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southasian.org/archives/2004/gender_inequalities_the_case_o.html" TargetMode="External"/><Relationship Id="rId20" Type="http://schemas.openxmlformats.org/officeDocument/2006/relationships/hyperlink" Target="http://genderindex.org/country/indone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dr.undp.org/en/media/HDR_2010_EN_Tables_reprint.pdf" TargetMode="External"/><Relationship Id="rId11" Type="http://schemas.openxmlformats.org/officeDocument/2006/relationships/hyperlink" Target="https://face2faceafrica.com/article/womens-march-solidarity-gender-issues-africa" TargetMode="External"/><Relationship Id="rId5" Type="http://schemas.openxmlformats.org/officeDocument/2006/relationships/hyperlink" Target="http://hdr.undp.org/en/statistics/data/hd_map/gdi/" TargetMode="External"/><Relationship Id="rId15" Type="http://schemas.openxmlformats.org/officeDocument/2006/relationships/hyperlink" Target="http://abcnews.go.com/International/wireStory/rescuers-save-newborn-sewage-pipe-china-192718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lafrica.com/stories/201702230194.html" TargetMode="External"/><Relationship Id="rId19" Type="http://schemas.openxmlformats.org/officeDocument/2006/relationships/hyperlink" Target="http://www.irinnews.org/report.aspx?reportid=89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bbc.co.uk/2/hi/africa/4052531.stm" TargetMode="External"/><Relationship Id="rId14" Type="http://schemas.openxmlformats.org/officeDocument/2006/relationships/hyperlink" Target="http://www.china.org.cn/english/China/141286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Gender Lesson Plans</vt:lpstr>
    </vt:vector>
  </TitlesOfParts>
  <Company>Virginia Beach Public Schools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Gender Lesson Plans</dc:title>
  <dc:subject/>
  <dc:creator>Virginia Beach City Public Schools</dc:creator>
  <cp:keywords/>
  <cp:lastModifiedBy>Chad Sichak</cp:lastModifiedBy>
  <cp:revision>4</cp:revision>
  <dcterms:created xsi:type="dcterms:W3CDTF">2017-02-15T13:32:00Z</dcterms:created>
  <dcterms:modified xsi:type="dcterms:W3CDTF">2017-02-23T17:10:00Z</dcterms:modified>
</cp:coreProperties>
</file>